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ABCC9">
      <w:pPr>
        <w:pStyle w:val="11"/>
        <w:spacing w:before="0" w:beforeAutospacing="0" w:after="0" w:afterAutospacing="0" w:line="330" w:lineRule="atLeast"/>
        <w:jc w:val="both"/>
        <w:rPr>
          <w:rStyle w:val="14"/>
          <w:rFonts w:ascii="黑体" w:hAnsi="黑体" w:eastAsia="黑体" w:cs="黑体"/>
          <w:b w:val="0"/>
          <w:bCs/>
          <w:color w:val="333333"/>
          <w:sz w:val="24"/>
          <w:szCs w:val="24"/>
        </w:rPr>
      </w:pPr>
      <w:r>
        <w:rPr>
          <w:rStyle w:val="14"/>
          <w:rFonts w:hint="eastAsia" w:ascii="黑体" w:hAnsi="黑体" w:eastAsia="黑体" w:cs="黑体"/>
          <w:b w:val="0"/>
          <w:bCs/>
          <w:color w:val="333333"/>
          <w:sz w:val="24"/>
          <w:szCs w:val="24"/>
        </w:rPr>
        <w:t>附件</w:t>
      </w:r>
      <w:r>
        <w:rPr>
          <w:rStyle w:val="14"/>
          <w:rFonts w:hint="eastAsia" w:ascii="黑体" w:hAnsi="黑体" w:eastAsia="黑体" w:cs="黑体"/>
          <w:b w:val="0"/>
          <w:bCs/>
          <w:color w:val="333333"/>
          <w:sz w:val="24"/>
          <w:szCs w:val="24"/>
          <w:lang w:val="en-US" w:eastAsia="zh-CN"/>
        </w:rPr>
        <w:t>1</w:t>
      </w:r>
      <w:r>
        <w:rPr>
          <w:rStyle w:val="14"/>
          <w:rFonts w:hint="eastAsia" w:ascii="黑体" w:hAnsi="黑体" w:eastAsia="黑体" w:cs="黑体"/>
          <w:b w:val="0"/>
          <w:bCs/>
          <w:color w:val="333333"/>
          <w:sz w:val="24"/>
          <w:szCs w:val="24"/>
        </w:rPr>
        <w:t>：</w:t>
      </w:r>
    </w:p>
    <w:p w14:paraId="1CA5A405">
      <w:pPr>
        <w:pStyle w:val="11"/>
        <w:spacing w:before="0" w:beforeAutospacing="0" w:after="0" w:afterAutospacing="0"/>
        <w:jc w:val="center"/>
        <w:rPr>
          <w:rFonts w:hAnsi="宋体" w:eastAsia="宋体" w:cs="宋体"/>
          <w:color w:val="333333"/>
          <w:sz w:val="32"/>
          <w:szCs w:val="32"/>
        </w:rPr>
      </w:pPr>
      <w:r>
        <w:rPr>
          <w:rStyle w:val="14"/>
          <w:rFonts w:hint="eastAsia" w:ascii="黑体" w:hAnsi="黑体" w:eastAsia="黑体" w:cs="黑体"/>
          <w:color w:val="333333"/>
          <w:sz w:val="32"/>
          <w:szCs w:val="32"/>
        </w:rPr>
        <w:t>报名函</w:t>
      </w:r>
    </w:p>
    <w:p w14:paraId="2E21EB6F">
      <w:pPr>
        <w:pStyle w:val="11"/>
        <w:spacing w:before="0" w:beforeAutospacing="0" w:after="0" w:afterAutospacing="0"/>
        <w:rPr>
          <w:rFonts w:hAnsi="宋体" w:eastAsia="宋体" w:cs="宋体"/>
          <w:color w:val="333333"/>
          <w:sz w:val="24"/>
          <w:szCs w:val="24"/>
        </w:rPr>
      </w:pPr>
      <w:r>
        <w:rPr>
          <w:rFonts w:hint="eastAsia" w:hAnsi="宋体" w:eastAsia="宋体" w:cs="宋体"/>
          <w:color w:val="333333"/>
          <w:sz w:val="24"/>
          <w:szCs w:val="24"/>
        </w:rPr>
        <w:t>绵阳市高水农副产品批发有限公司：</w:t>
      </w:r>
    </w:p>
    <w:p w14:paraId="6EE257A9">
      <w:pPr>
        <w:pStyle w:val="11"/>
        <w:spacing w:before="0" w:beforeAutospacing="0" w:after="0" w:afterAutospacing="0"/>
        <w:ind w:firstLine="480" w:firstLineChars="200"/>
        <w:rPr>
          <w:rFonts w:hAnsi="宋体" w:eastAsia="宋体" w:cs="宋体"/>
          <w:color w:val="333333"/>
          <w:sz w:val="24"/>
          <w:szCs w:val="24"/>
        </w:rPr>
      </w:pPr>
      <w:r>
        <w:rPr>
          <w:rFonts w:hint="eastAsia" w:hAnsi="宋体" w:eastAsia="宋体" w:cs="宋体"/>
          <w:color w:val="333333"/>
          <w:sz w:val="24"/>
          <w:szCs w:val="24"/>
        </w:rPr>
        <w:t>我公司（</w:t>
      </w:r>
      <w:r>
        <w:rPr>
          <w:rFonts w:hint="eastAsia" w:hAnsi="宋体" w:eastAsia="宋体" w:cs="宋体"/>
          <w:color w:val="333333"/>
          <w:sz w:val="24"/>
          <w:szCs w:val="24"/>
          <w:u w:val="single"/>
        </w:rPr>
        <w:t>   公司全称   </w:t>
      </w:r>
      <w:r>
        <w:rPr>
          <w:rFonts w:hint="eastAsia" w:hAnsi="宋体" w:eastAsia="宋体" w:cs="宋体"/>
          <w:color w:val="333333"/>
          <w:sz w:val="24"/>
          <w:szCs w:val="24"/>
        </w:rPr>
        <w:t>）已知悉贵单位</w:t>
      </w:r>
      <w:r>
        <w:rPr>
          <w:rFonts w:hint="eastAsia" w:hAnsi="宋体" w:eastAsia="宋体" w:cs="宋体"/>
          <w:sz w:val="24"/>
          <w:szCs w:val="24"/>
          <w:u w:val="single"/>
        </w:rPr>
        <w:t>零星维修服务单位增补入库采购项目</w:t>
      </w:r>
      <w:r>
        <w:rPr>
          <w:rFonts w:hint="eastAsia" w:hAnsi="宋体" w:eastAsia="宋体" w:cs="宋体"/>
          <w:color w:val="333333"/>
          <w:sz w:val="24"/>
          <w:szCs w:val="24"/>
          <w:u w:val="single"/>
        </w:rPr>
        <w:t>（高农司采 [202</w:t>
      </w:r>
      <w:r>
        <w:rPr>
          <w:rFonts w:hint="eastAsia" w:hAnsi="宋体" w:eastAsia="宋体" w:cs="宋体"/>
          <w:color w:val="333333"/>
          <w:sz w:val="24"/>
          <w:szCs w:val="24"/>
          <w:u w:val="single"/>
          <w:lang w:val="en-US" w:eastAsia="zh-CN"/>
        </w:rPr>
        <w:t>5</w:t>
      </w:r>
      <w:r>
        <w:rPr>
          <w:rFonts w:hint="eastAsia" w:hAnsi="宋体" w:eastAsia="宋体" w:cs="宋体"/>
          <w:color w:val="333333"/>
          <w:sz w:val="24"/>
          <w:szCs w:val="24"/>
          <w:u w:val="single"/>
        </w:rPr>
        <w:t>]</w:t>
      </w:r>
      <w:r>
        <w:rPr>
          <w:rFonts w:hint="eastAsia" w:hAnsi="宋体" w:eastAsia="宋体" w:cs="宋体"/>
          <w:color w:val="333333"/>
          <w:sz w:val="24"/>
          <w:szCs w:val="24"/>
          <w:u w:val="single"/>
          <w:lang w:val="en-US" w:eastAsia="zh-CN"/>
        </w:rPr>
        <w:t>14</w:t>
      </w:r>
      <w:r>
        <w:rPr>
          <w:rFonts w:hint="eastAsia" w:hAnsi="宋体" w:eastAsia="宋体" w:cs="宋体"/>
          <w:color w:val="333333"/>
          <w:sz w:val="24"/>
          <w:szCs w:val="24"/>
          <w:u w:val="single"/>
        </w:rPr>
        <w:t>号）</w:t>
      </w:r>
      <w:r>
        <w:rPr>
          <w:rFonts w:hint="eastAsia" w:hAnsi="宋体" w:eastAsia="宋体" w:cs="宋体"/>
          <w:color w:val="333333"/>
          <w:sz w:val="24"/>
          <w:szCs w:val="24"/>
        </w:rPr>
        <w:t>采购公告相关要求，现申请报名本项目采购。</w:t>
      </w:r>
    </w:p>
    <w:p w14:paraId="02C36B20">
      <w:pPr>
        <w:pStyle w:val="11"/>
        <w:spacing w:before="0" w:beforeAutospacing="0" w:after="0" w:afterAutospacing="0"/>
        <w:ind w:firstLine="480" w:firstLineChars="200"/>
        <w:rPr>
          <w:rFonts w:hAnsi="宋体" w:eastAsia="宋体" w:cs="宋体"/>
          <w:color w:val="333333"/>
          <w:sz w:val="24"/>
          <w:szCs w:val="24"/>
        </w:rPr>
      </w:pPr>
      <w:r>
        <w:rPr>
          <w:rFonts w:hint="eastAsia" w:hAnsi="宋体" w:eastAsia="宋体" w:cs="宋体"/>
          <w:color w:val="333333"/>
          <w:sz w:val="24"/>
          <w:szCs w:val="24"/>
        </w:rPr>
        <w:t>联系人：                 联系电话：</w:t>
      </w:r>
    </w:p>
    <w:p w14:paraId="600B990E">
      <w:pPr>
        <w:pStyle w:val="11"/>
        <w:spacing w:before="0" w:beforeAutospacing="0" w:after="0" w:afterAutospacing="0"/>
        <w:ind w:firstLine="320"/>
        <w:rPr>
          <w:rFonts w:hAnsi="宋体" w:eastAsia="宋体" w:cs="宋体"/>
          <w:color w:val="333333"/>
          <w:sz w:val="24"/>
          <w:szCs w:val="24"/>
        </w:rPr>
      </w:pPr>
      <w:r>
        <w:rPr>
          <w:rFonts w:hint="eastAsia" w:hAnsi="宋体" w:eastAsia="宋体" w:cs="宋体"/>
          <w:color w:val="333333"/>
          <w:sz w:val="24"/>
          <w:szCs w:val="24"/>
        </w:rPr>
        <w:t> </w:t>
      </w:r>
    </w:p>
    <w:p w14:paraId="724E341A">
      <w:pPr>
        <w:pStyle w:val="11"/>
        <w:spacing w:before="0" w:beforeAutospacing="0" w:after="0" w:afterAutospacing="0"/>
        <w:ind w:firstLine="320"/>
        <w:jc w:val="right"/>
        <w:rPr>
          <w:rFonts w:hAnsi="宋体" w:eastAsia="宋体" w:cs="宋体"/>
          <w:color w:val="333333"/>
          <w:sz w:val="24"/>
          <w:szCs w:val="24"/>
        </w:rPr>
      </w:pPr>
      <w:r>
        <w:rPr>
          <w:rFonts w:hint="eastAsia" w:hAnsi="宋体" w:eastAsia="宋体" w:cs="宋体"/>
          <w:color w:val="333333"/>
          <w:sz w:val="24"/>
          <w:szCs w:val="24"/>
        </w:rPr>
        <w:t>公司名称（盖章）：      </w:t>
      </w:r>
    </w:p>
    <w:p w14:paraId="7F381960">
      <w:pPr>
        <w:pStyle w:val="11"/>
        <w:spacing w:before="0" w:beforeAutospacing="0" w:after="0" w:afterAutospacing="0"/>
        <w:ind w:firstLine="320"/>
        <w:jc w:val="center"/>
        <w:rPr>
          <w:rFonts w:hint="eastAsia" w:hAnsi="宋体" w:eastAsia="宋体" w:cs="宋体"/>
          <w:color w:val="333333"/>
          <w:sz w:val="24"/>
          <w:szCs w:val="24"/>
        </w:rPr>
        <w:sectPr>
          <w:pgSz w:w="11906" w:h="16838"/>
          <w:pgMar w:top="1984" w:right="1417" w:bottom="1701" w:left="1417" w:header="851" w:footer="992" w:gutter="0"/>
          <w:cols w:space="425" w:num="1"/>
          <w:docGrid w:type="lines" w:linePitch="312" w:charSpace="0"/>
        </w:sectPr>
      </w:pPr>
      <w:r>
        <w:rPr>
          <w:rFonts w:hint="eastAsia" w:hAnsi="宋体" w:eastAsia="宋体" w:cs="宋体"/>
          <w:color w:val="333333"/>
          <w:sz w:val="24"/>
          <w:szCs w:val="24"/>
        </w:rPr>
        <w:t xml:space="preserve">                     日期：</w:t>
      </w:r>
    </w:p>
    <w:p w14:paraId="6FAF1AB5">
      <w:pPr>
        <w:pStyle w:val="11"/>
        <w:spacing w:before="0" w:beforeAutospacing="0" w:after="0" w:afterAutospacing="0"/>
        <w:ind w:firstLine="0"/>
        <w:jc w:val="both"/>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附件2</w:t>
      </w:r>
    </w:p>
    <w:p w14:paraId="5637489E">
      <w:pPr>
        <w:pStyle w:val="11"/>
        <w:spacing w:before="0" w:beforeAutospacing="0" w:after="0" w:afterAutospacing="0"/>
        <w:ind w:firstLine="0"/>
        <w:jc w:val="center"/>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承诺函</w:t>
      </w:r>
    </w:p>
    <w:p w14:paraId="26C095D4">
      <w:pPr>
        <w:pStyle w:val="11"/>
        <w:spacing w:before="0" w:beforeAutospacing="0" w:after="0" w:afterAutospacing="0" w:line="320" w:lineRule="exact"/>
        <w:ind w:firstLine="0"/>
        <w:jc w:val="both"/>
        <w:rPr>
          <w:rFonts w:hint="eastAsia" w:ascii="宋体" w:hAnsi="宋体" w:eastAsia="宋体" w:cs="宋体"/>
          <w:color w:val="333333"/>
          <w:sz w:val="28"/>
          <w:szCs w:val="28"/>
          <w:lang w:val="en-US" w:eastAsia="zh-CN"/>
        </w:rPr>
      </w:pPr>
    </w:p>
    <w:p w14:paraId="570F1C45">
      <w:pPr>
        <w:pStyle w:val="11"/>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绵阳市高水农副产品批发有限公司：</w:t>
      </w:r>
    </w:p>
    <w:p w14:paraId="27F9ED8D">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单位全称：_________）已知悉贵单位发布的《零星维修服务单位增补入库采购项目》（采购项目编号：高农司采[2025]14号）比选采购公告及相关要求，经慎重考虑，我单位愿意参与此次零星维修服务单位的增补入库采购活动，并郑重作出如下承诺：</w:t>
      </w:r>
    </w:p>
    <w:p w14:paraId="04F30CC5">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 资质与能力承诺：</w:t>
      </w:r>
    </w:p>
    <w:p w14:paraId="28C1487B">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保证在中华人民共和国境内合法注册，具有独立法人资格（或个体经营资格），具备承担零星小型土建、钢构、装饰、水电、防水、清淤及设施设备维修改造与更换等相关工程的经营范围和专业技术能力。^[2]^同时，我单位具备一定的资金实力，能够独立承担因安全事故引发的赔偿及相关经济、法律责任。</w:t>
      </w:r>
    </w:p>
    <w:p w14:paraId="62517613">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 响应速度与服务质量承诺：</w:t>
      </w:r>
    </w:p>
    <w:p w14:paraId="28EEFAB4">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接到贵公司维修改造通知后，将立即响应，并在4小时之内完成现场踏勘与初步报价，12小时内到达现场进行维修施工。对于应急抢修项目，将立即组织施工人员进场施工，确保快速、高效地完成维修任务。</w:t>
      </w:r>
    </w:p>
    <w:p w14:paraId="735DBBF0">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 履约保证金承诺：</w:t>
      </w:r>
    </w:p>
    <w:p w14:paraId="01DCA154">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我单位同意在签订合同前向贵公司缴纳伍仟元（人民币5000.00元）作为履约保证金，合同到期且合同义务履行完毕后，该保证金将无息退还。若合同续签，则此履约保证金自动转为下一轮合同期的履约保证金。</w:t>
      </w:r>
    </w:p>
    <w:p w14:paraId="12D299C6">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4. 安全与质量承诺：</w:t>
      </w:r>
    </w:p>
    <w:p w14:paraId="6E93C794">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施工过程中，严格遵守国家安全生产法律法规及贵公司的安全管理制度，采取有效安全防范措施，确保施工安全。如因我单位原因发生安全事故，我单位将独立承担全部经济、法律及民事责任。同时，我单位将严格按照相关工程质量标准进行施工，确保工程质量。</w:t>
      </w:r>
    </w:p>
    <w:p w14:paraId="64293F8D">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5. 合规经营承诺：</w:t>
      </w:r>
    </w:p>
    <w:p w14:paraId="23DD525D">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我单位保证目前处于正常经营状态，未处于被责令停产停业、暂扣或者吊销执照状态，未进入清算程序或被宣告破产，无其他丧失履约能力的情形。</w:t>
      </w:r>
    </w:p>
    <w:p w14:paraId="5F58CA10">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 保密承诺：</w:t>
      </w:r>
    </w:p>
    <w:p w14:paraId="5917641A">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我单位承诺在合作期间及合作终止后三年内，未经贵公司书面同意，不泄露与贵公司合作期间涉及的任何商业秘密和资料。</w:t>
      </w:r>
    </w:p>
    <w:p w14:paraId="58FD8F94">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7. 续签与考核承诺：</w:t>
      </w:r>
    </w:p>
    <w:p w14:paraId="3B89B4D7">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我单位同意接受贵公司组织的年度考核评价，如考核履约情况良好，愿意在合同到期前与贵公司续签下一年度合作协议。同时，如我单位被评定为不合格单位，愿意接受三年内取消再次入库资格的处罚。</w:t>
      </w:r>
    </w:p>
    <w:p w14:paraId="2FD8BB3F">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8. 价格与执行承诺：</w:t>
      </w:r>
    </w:p>
    <w:p w14:paraId="109B782D">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我单位承诺在项目响应过程中，按照贵公司要求进行价格响应，并在报价有效响应期内不得进行调整。若出现价格响应后拒不执行的情况，愿意按照合同约定承担违约责任。</w:t>
      </w:r>
    </w:p>
    <w:p w14:paraId="6F368359">
      <w:pPr>
        <w:pStyle w:val="11"/>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本承诺函自签署之日起生效，并作为我单位参与此次零星维修服务单位增补入库采购活动的正式承诺。我单位保证全面履行上述承诺，如有违反，愿意承担相应的法律责任和经济赔偿。</w:t>
      </w:r>
    </w:p>
    <w:p w14:paraId="0465C421">
      <w:pPr>
        <w:pStyle w:val="11"/>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p>
    <w:p w14:paraId="60AAA28A">
      <w:pPr>
        <w:pStyle w:val="11"/>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联系人：_________  </w:t>
      </w:r>
    </w:p>
    <w:p w14:paraId="387B7C3B">
      <w:pPr>
        <w:pStyle w:val="11"/>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联系电话：_________  </w:t>
      </w:r>
    </w:p>
    <w:p w14:paraId="26569148">
      <w:pPr>
        <w:pStyle w:val="11"/>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单位名称（盖章）：_________  </w:t>
      </w:r>
    </w:p>
    <w:p w14:paraId="58E1FF41">
      <w:pPr>
        <w:pStyle w:val="11"/>
        <w:spacing w:before="0" w:beforeAutospacing="0" w:after="0" w:afterAutospacing="0" w:line="320" w:lineRule="exact"/>
        <w:ind w:firstLine="0"/>
        <w:jc w:val="both"/>
      </w:pPr>
      <w:r>
        <w:rPr>
          <w:rFonts w:hint="eastAsia" w:ascii="宋体" w:hAnsi="宋体" w:eastAsia="宋体" w:cs="宋体"/>
          <w:color w:val="333333"/>
          <w:sz w:val="24"/>
          <w:szCs w:val="24"/>
          <w:lang w:val="en-US" w:eastAsia="zh-CN"/>
        </w:rPr>
        <w:t>日期：_________年_________月_________</w:t>
      </w:r>
      <w:r>
        <w:rPr>
          <w:rFonts w:hint="eastAsia" w:hAnsi="宋体" w:eastAsia="宋体" w:cs="宋体"/>
          <w:color w:val="333333"/>
          <w:sz w:val="24"/>
          <w:szCs w:val="24"/>
          <w:lang w:val="en-US" w:eastAsia="zh-CN"/>
        </w:rPr>
        <w:t>日</w:t>
      </w:r>
      <w:bookmarkStart w:id="0" w:name="_GoBack"/>
      <w:bookmarkEnd w:id="0"/>
    </w:p>
    <w:sectPr>
      <w:pgSz w:w="11906" w:h="16838"/>
      <w:pgMar w:top="2098" w:right="1587" w:bottom="1871"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53611"/>
    <w:rsid w:val="15433360"/>
    <w:rsid w:val="1573461C"/>
    <w:rsid w:val="189901B1"/>
    <w:rsid w:val="1BB410D4"/>
    <w:rsid w:val="2E0C5E6B"/>
    <w:rsid w:val="2E2A58B5"/>
    <w:rsid w:val="4AEA650B"/>
    <w:rsid w:val="4C2C6185"/>
    <w:rsid w:val="5DB12834"/>
    <w:rsid w:val="740043FC"/>
    <w:rsid w:val="75F0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480" w:lineRule="exact"/>
    </w:pPr>
    <w:rPr>
      <w:rFonts w:ascii="仿宋" w:hAnsi="仿宋" w:eastAsia="仿宋" w:cs="Times New Roman"/>
      <w:kern w:val="2"/>
      <w:sz w:val="28"/>
      <w:szCs w:val="24"/>
      <w:lang w:val="en-US" w:eastAsia="zh-CN" w:bidi="ar-SA"/>
    </w:rPr>
  </w:style>
  <w:style w:type="paragraph" w:styleId="6">
    <w:name w:val="heading 1"/>
    <w:basedOn w:val="1"/>
    <w:next w:val="1"/>
    <w:link w:val="15"/>
    <w:qFormat/>
    <w:uiPriority w:val="0"/>
    <w:pPr>
      <w:keepNext/>
      <w:keepLines/>
      <w:spacing w:before="340" w:beforeLines="0" w:beforeAutospacing="0" w:after="330" w:afterLines="0" w:afterAutospacing="0" w:line="400" w:lineRule="exact"/>
      <w:jc w:val="center"/>
      <w:outlineLvl w:val="0"/>
    </w:pPr>
    <w:rPr>
      <w:rFonts w:ascii="Times New Roman" w:hAnsi="Times New Roman" w:eastAsia="宋体" w:cs="Times New Roman"/>
      <w:b/>
      <w:snapToGrid w:val="0"/>
      <w:color w:val="000000"/>
      <w:kern w:val="44"/>
      <w:sz w:val="44"/>
      <w:szCs w:val="22"/>
      <w:lang w:eastAsia="en-US"/>
    </w:rPr>
  </w:style>
  <w:style w:type="paragraph" w:styleId="7">
    <w:name w:val="heading 2"/>
    <w:basedOn w:val="1"/>
    <w:next w:val="1"/>
    <w:semiHidden/>
    <w:unhideWhenUsed/>
    <w:qFormat/>
    <w:uiPriority w:val="0"/>
    <w:pPr>
      <w:keepNext/>
      <w:keepLines/>
      <w:spacing w:before="260" w:beforeLines="0" w:beforeAutospacing="0" w:after="260" w:afterLines="0" w:afterAutospacing="0" w:line="600" w:lineRule="exact"/>
      <w:outlineLvl w:val="1"/>
    </w:pPr>
    <w:rPr>
      <w:rFonts w:ascii="Arial" w:hAnsi="Arial" w:eastAsia="黑体" w:cs="Arial"/>
      <w:b/>
      <w:snapToGrid w:val="0"/>
      <w:color w:val="000000"/>
      <w:kern w:val="0"/>
      <w:sz w:val="32"/>
      <w:lang w:eastAsia="en-US"/>
    </w:rPr>
  </w:style>
  <w:style w:type="paragraph" w:styleId="8">
    <w:name w:val="heading 3"/>
    <w:basedOn w:val="1"/>
    <w:next w:val="1"/>
    <w:semiHidden/>
    <w:unhideWhenUsed/>
    <w:qFormat/>
    <w:uiPriority w:val="0"/>
    <w:pPr>
      <w:keepNext/>
      <w:keepLines/>
      <w:spacing w:before="260" w:beforeLines="0" w:after="260" w:afterLines="0" w:line="600" w:lineRule="exact"/>
      <w:outlineLvl w:val="2"/>
    </w:pPr>
    <w:rPr>
      <w:rFonts w:eastAsia="黑体" w:cs="Arial" w:asciiTheme="minorAscii" w:hAnsiTheme="minorAscii"/>
      <w:b/>
      <w:snapToGrid w:val="0"/>
      <w:color w:val="000000"/>
      <w:kern w:val="0"/>
      <w:sz w:val="32"/>
      <w:lang w:eastAsia="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Body Text First Indent 2"/>
    <w:basedOn w:val="5"/>
    <w:unhideWhenUsed/>
    <w:qFormat/>
    <w:uiPriority w:val="99"/>
    <w:pPr>
      <w:ind w:firstLine="880" w:firstLineChars="200"/>
    </w:pPr>
    <w:rPr>
      <w:rFonts w:eastAsia="仿宋_GB2312"/>
      <w:szCs w:val="22"/>
    </w:rPr>
  </w:style>
  <w:style w:type="paragraph" w:styleId="5">
    <w:name w:val="Body Text Indent"/>
    <w:basedOn w:val="1"/>
    <w:qFormat/>
    <w:uiPriority w:val="0"/>
    <w:pPr>
      <w:ind w:firstLine="630"/>
    </w:pPr>
    <w:rPr>
      <w:sz w:val="32"/>
      <w:szCs w:val="20"/>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pPr>
    <w:rPr>
      <w:sz w:val="18"/>
      <w:szCs w:val="18"/>
    </w:rPr>
  </w:style>
  <w:style w:type="paragraph" w:styleId="11">
    <w:name w:val="Normal (Web)"/>
    <w:basedOn w:val="1"/>
    <w:qFormat/>
    <w:uiPriority w:val="0"/>
    <w:pPr>
      <w:widowControl/>
      <w:spacing w:before="100" w:beforeAutospacing="1" w:after="100" w:afterAutospacing="1"/>
    </w:pPr>
    <w:rPr>
      <w:rFonts w:ascii="宋体"/>
      <w:kern w:val="0"/>
      <w:sz w:val="18"/>
      <w:szCs w:val="18"/>
    </w:rPr>
  </w:style>
  <w:style w:type="character" w:styleId="14">
    <w:name w:val="Strong"/>
    <w:basedOn w:val="13"/>
    <w:qFormat/>
    <w:uiPriority w:val="0"/>
    <w:rPr>
      <w:b/>
    </w:rPr>
  </w:style>
  <w:style w:type="character" w:customStyle="1" w:styleId="15">
    <w:name w:val="标题 1 Char"/>
    <w:link w:val="6"/>
    <w:qFormat/>
    <w:uiPriority w:val="0"/>
    <w:rPr>
      <w:rFonts w:ascii="Times New Roman" w:hAnsi="Times New Roman" w:eastAsia="宋体" w:cs="Times New Roman"/>
      <w:b/>
      <w:snapToGrid w:val="0"/>
      <w:color w:val="000000"/>
      <w:kern w:val="44"/>
      <w:sz w:val="44"/>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2024-07-01T01:14:00Z</dcterms:created>
  <dc:creator>NBB</dc:creator>
  <cp:lastModifiedBy>NBB        </cp:lastModifiedBy>
  <dcterms:modified xsi:type="dcterms:W3CDTF">2025-08-27T12:52:35Z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248922906B1848E4A31066E6B4A9A31B_12</vt:lpwstr>
  </property>
  <property fmtid="{D5CDD505-2E9C-101B-9397-08002B2CF9AE}" pid="4" name="KSOTemplateDocerSaveRecord">
    <vt:lpwstr>eyJoZGlkIjoiMDNhY2IyMGI4NGFlZjA1ZDA4ZmJlY2VkNGE2N2RlNDgiLCJ1c2VySWQiOiIxOTk2Mzk4NzkifQ==</vt:lpwstr>
  </property>
</Properties>
</file>